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9" w:rsidRPr="0036637C" w:rsidRDefault="0043546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 w:rsidR="002C10EB">
        <w:rPr>
          <w:rFonts w:ascii="Arial" w:eastAsia="TimesNewRoman" w:hAnsi="Arial" w:cs="Arial"/>
          <w:b/>
          <w:i/>
          <w:sz w:val="24"/>
          <w:szCs w:val="24"/>
        </w:rPr>
        <w:t xml:space="preserve"> </w:t>
      </w:r>
      <w:r w:rsidR="009B6DF4">
        <w:rPr>
          <w:rFonts w:ascii="Arial" w:eastAsia="TimesNewRoman" w:hAnsi="Arial" w:cs="Arial"/>
          <w:b/>
          <w:i/>
          <w:sz w:val="24"/>
          <w:szCs w:val="24"/>
        </w:rPr>
        <w:t xml:space="preserve">– Zadanie </w:t>
      </w:r>
      <w:r w:rsidR="009912D4">
        <w:rPr>
          <w:rFonts w:ascii="Arial" w:eastAsia="TimesNewRoman" w:hAnsi="Arial" w:cs="Arial"/>
          <w:b/>
          <w:i/>
          <w:sz w:val="24"/>
          <w:szCs w:val="24"/>
        </w:rPr>
        <w:t>5</w:t>
      </w:r>
    </w:p>
    <w:p w:rsidR="009B6DF4" w:rsidRDefault="009B6DF4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5D5FE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E71354">
        <w:rPr>
          <w:rFonts w:ascii="Verdana" w:eastAsia="TimesNewRoman" w:hAnsi="Verdana" w:cs="TimesNewRoman"/>
          <w:b/>
          <w:sz w:val="24"/>
          <w:szCs w:val="24"/>
        </w:rPr>
        <w:br/>
      </w:r>
      <w:r>
        <w:rPr>
          <w:rFonts w:ascii="Verdana" w:eastAsia="TimesNewRoman" w:hAnsi="Verdana" w:cs="TimesNewRoman"/>
          <w:b/>
          <w:sz w:val="24"/>
          <w:szCs w:val="24"/>
        </w:rPr>
        <w:t xml:space="preserve">w obrębie </w:t>
      </w:r>
      <w:r w:rsidR="0091596C">
        <w:rPr>
          <w:rFonts w:ascii="Verdana" w:eastAsia="TimesNewRoman" w:hAnsi="Verdana" w:cs="TimesNewRoman"/>
          <w:b/>
          <w:sz w:val="24"/>
          <w:szCs w:val="24"/>
        </w:rPr>
        <w:t>Zatoki Gdańskiej</w:t>
      </w:r>
      <w:r w:rsidR="00B13EFF">
        <w:rPr>
          <w:rFonts w:ascii="Verdana" w:eastAsia="TimesNewRoman" w:hAnsi="Verdana" w:cs="TimesNewRoman"/>
          <w:b/>
          <w:sz w:val="24"/>
          <w:szCs w:val="24"/>
        </w:rPr>
        <w:t xml:space="preserve"> Wewnętrznej</w:t>
      </w:r>
      <w:r w:rsidR="00D207BC">
        <w:rPr>
          <w:rFonts w:ascii="Verdana" w:eastAsia="TimesNewRoman" w:hAnsi="Verdana" w:cs="TimesNewRoman"/>
          <w:b/>
          <w:sz w:val="24"/>
          <w:szCs w:val="24"/>
        </w:rPr>
        <w:t xml:space="preserve"> (</w:t>
      </w:r>
      <w:r w:rsidR="009912D4">
        <w:rPr>
          <w:rFonts w:ascii="Verdana" w:eastAsia="TimesNewRoman" w:hAnsi="Verdana" w:cs="TimesNewRoman"/>
          <w:b/>
          <w:sz w:val="24"/>
          <w:szCs w:val="24"/>
        </w:rPr>
        <w:t xml:space="preserve">Sopot, </w:t>
      </w:r>
      <w:r w:rsidR="005D5FE8" w:rsidRPr="005D5FE8">
        <w:rPr>
          <w:rFonts w:ascii="Verdana" w:eastAsia="TimesNewRoman" w:hAnsi="Verdana" w:cs="TimesNewRoman"/>
          <w:b/>
          <w:sz w:val="24"/>
          <w:szCs w:val="24"/>
        </w:rPr>
        <w:t xml:space="preserve">Gdańsk </w:t>
      </w:r>
      <w:r w:rsidR="009912D4">
        <w:rPr>
          <w:rFonts w:ascii="Verdana" w:eastAsia="TimesNewRoman" w:hAnsi="Verdana" w:cs="TimesNewRoman"/>
          <w:b/>
          <w:sz w:val="24"/>
          <w:szCs w:val="24"/>
        </w:rPr>
        <w:t>Brzeźno)</w:t>
      </w:r>
    </w:p>
    <w:p w:rsidR="005D5FE8" w:rsidRDefault="005D5FE8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1C4F33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9912D4">
        <w:rPr>
          <w:rFonts w:ascii="Verdana" w:eastAsia="TimesNewRoman" w:hAnsi="Verdana" w:cs="TimesNewRoman,Italic"/>
          <w:iCs/>
          <w:sz w:val="24"/>
          <w:szCs w:val="24"/>
        </w:rPr>
        <w:t>8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>sztuk o długości 45 m każda.</w:t>
      </w:r>
    </w:p>
    <w:p w:rsidR="00CA3819" w:rsidRPr="003A7668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dysponuje jednostką pływającą zdolną </w:t>
      </w:r>
      <w:bookmarkStart w:id="0" w:name="_GoBack"/>
      <w:bookmarkEnd w:id="0"/>
      <w:r w:rsidRPr="003A7668">
        <w:rPr>
          <w:rFonts w:ascii="Verdana" w:eastAsia="TimesNewRoman" w:hAnsi="Verdana" w:cs="TimesNewRoman,Italic"/>
          <w:iCs/>
          <w:sz w:val="24"/>
          <w:szCs w:val="24"/>
        </w:rPr>
        <w:t>do przewiezienia sieci wraz z niezbędnym osprzętem do ich wystawienia na łowisko oraz do ich bezpiecznego wystawienia i podebrania w obecności obserwatora z ramienia MIR-PIB obecnego każdorazowo na pokładzie tejże jednostki.</w:t>
      </w:r>
    </w:p>
    <w:p w:rsidR="00CA3819" w:rsidRDefault="00CA3819" w:rsidP="00CA38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CF4188" w:rsidRPr="003A7668" w:rsidRDefault="00CF4188" w:rsidP="00CF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 przypadku uszkodzenia sieci badawczej uniemożliwiającego jej wystawienie Zamawiający zobowiązuje się do dostarczenia Wykonawcy nowych sieci jednak w ilości nie większej niż </w:t>
      </w:r>
      <w:r w:rsidR="004A09DD">
        <w:rPr>
          <w:rFonts w:ascii="Verdana" w:eastAsia="TimesNewRoman" w:hAnsi="Verdana" w:cs="TimesNewRoman,Italic"/>
          <w:iCs/>
          <w:sz w:val="24"/>
          <w:szCs w:val="24"/>
        </w:rPr>
        <w:t>3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sztuki w całym okresie badań.</w:t>
      </w:r>
    </w:p>
    <w:p w:rsidR="00CF4188" w:rsidRPr="003A7668" w:rsidRDefault="00CF4188" w:rsidP="00CF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Default="00CF4188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wystawienia sieci w zestawach badawczych</w:t>
      </w:r>
      <w:r w:rsidR="00CA3819" w:rsidRPr="003A7668">
        <w:rPr>
          <w:rFonts w:ascii="Verdana" w:eastAsia="TimesNewRoman" w:hAnsi="Verdana" w:cs="TimesNewRoman"/>
          <w:sz w:val="24"/>
          <w:szCs w:val="24"/>
        </w:rPr>
        <w:t xml:space="preserve"> przedstawiono w poniższej tabeli.</w:t>
      </w:r>
    </w:p>
    <w:p w:rsidR="00CF4188" w:rsidRPr="00CF4188" w:rsidRDefault="00CF4188" w:rsidP="00CF41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7"/>
        <w:gridCol w:w="2983"/>
        <w:gridCol w:w="1986"/>
        <w:gridCol w:w="2942"/>
      </w:tblGrid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Pr="00487AEC" w:rsidRDefault="009B6DF4" w:rsidP="00307AE8">
            <w:pPr>
              <w:jc w:val="both"/>
            </w:pPr>
            <w:r w:rsidRPr="00487AEC">
              <w:t>Identyfikator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487AEC">
              <w:t>Pozycja geograficzna</w:t>
            </w:r>
          </w:p>
        </w:tc>
        <w:tc>
          <w:tcPr>
            <w:tcW w:w="1069" w:type="pct"/>
          </w:tcPr>
          <w:p w:rsidR="009B6DF4" w:rsidRPr="00487AEC" w:rsidRDefault="009B6DF4" w:rsidP="00307AE8">
            <w:pPr>
              <w:jc w:val="center"/>
            </w:pPr>
            <w:r w:rsidRPr="00487AEC">
              <w:t>Nazwa opisowa</w:t>
            </w:r>
          </w:p>
        </w:tc>
        <w:tc>
          <w:tcPr>
            <w:tcW w:w="1584" w:type="pct"/>
          </w:tcPr>
          <w:p w:rsidR="009B6DF4" w:rsidRPr="00487AEC" w:rsidRDefault="009B6DF4" w:rsidP="00307AE8">
            <w:pPr>
              <w:jc w:val="center"/>
            </w:pPr>
            <w:r>
              <w:t>Liczba powtórzeń/każdorazowy nakład połowowy</w:t>
            </w:r>
          </w:p>
        </w:tc>
      </w:tr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Pr="00487AEC" w:rsidRDefault="009B6DF4" w:rsidP="00307AE8">
            <w:pPr>
              <w:jc w:val="both"/>
            </w:pPr>
            <w:r w:rsidRPr="00487AEC">
              <w:t>ZG 2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487AEC">
              <w:t>N 54°28,200’  E 18°34,250’</w:t>
            </w:r>
          </w:p>
        </w:tc>
        <w:tc>
          <w:tcPr>
            <w:tcW w:w="1069" w:type="pct"/>
          </w:tcPr>
          <w:p w:rsidR="009B6DF4" w:rsidRPr="00487AEC" w:rsidRDefault="009B6DF4" w:rsidP="00307AE8">
            <w:r w:rsidRPr="00487AEC">
              <w:t xml:space="preserve">Sopot </w:t>
            </w:r>
          </w:p>
        </w:tc>
        <w:tc>
          <w:tcPr>
            <w:tcW w:w="1584" w:type="pct"/>
          </w:tcPr>
          <w:p w:rsidR="009B6DF4" w:rsidRPr="00487AEC" w:rsidRDefault="009B6DF4" w:rsidP="00307AE8">
            <w:pPr>
              <w:jc w:val="center"/>
            </w:pPr>
            <w:r>
              <w:t>Dwukrotnie/4 wielopanelowe sieci stawne</w:t>
            </w:r>
          </w:p>
        </w:tc>
      </w:tr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Pr="00487AEC" w:rsidRDefault="009B6DF4" w:rsidP="00307AE8">
            <w:pPr>
              <w:jc w:val="both"/>
            </w:pPr>
            <w:r w:rsidRPr="00487AEC">
              <w:t xml:space="preserve">ZG 3 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487AEC">
              <w:t>N 54°27,150’  E 18°38,240’</w:t>
            </w:r>
          </w:p>
        </w:tc>
        <w:tc>
          <w:tcPr>
            <w:tcW w:w="1069" w:type="pct"/>
          </w:tcPr>
          <w:p w:rsidR="009B6DF4" w:rsidRPr="00487AEC" w:rsidRDefault="009B6DF4" w:rsidP="00307AE8">
            <w:r w:rsidRPr="00487AEC">
              <w:t xml:space="preserve">Gdańsk Brzeźno </w:t>
            </w:r>
          </w:p>
        </w:tc>
        <w:tc>
          <w:tcPr>
            <w:tcW w:w="1584" w:type="pct"/>
          </w:tcPr>
          <w:p w:rsidR="009B6DF4" w:rsidRPr="00487AEC" w:rsidRDefault="009B6DF4" w:rsidP="00307AE8">
            <w:pPr>
              <w:jc w:val="center"/>
            </w:pPr>
            <w:r>
              <w:t>Dwukrotnie/4 wielopanelowe sieci stawne</w:t>
            </w:r>
          </w:p>
        </w:tc>
      </w:tr>
    </w:tbl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756ED8" w:rsidRDefault="00756ED8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F4188" w:rsidRPr="002C10EB" w:rsidRDefault="00CF4188" w:rsidP="00CF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F4188">
        <w:rPr>
          <w:rFonts w:ascii="Verdana" w:eastAsia="TimesNewRoman" w:hAnsi="Verdana" w:cs="TimesNewRoman,Italic"/>
          <w:iCs/>
          <w:sz w:val="24"/>
          <w:szCs w:val="24"/>
        </w:rPr>
        <w:t>Wykonawca zobowiązuje się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 xml:space="preserve"> do dwukrotnego wystawienia w </w:t>
      </w:r>
      <w:r w:rsidR="00756ED8">
        <w:rPr>
          <w:rFonts w:ascii="Verdana" w:eastAsia="TimesNewRoman" w:hAnsi="Verdana" w:cs="TimesNewRoman,Italic"/>
          <w:iCs/>
          <w:sz w:val="24"/>
          <w:szCs w:val="24"/>
        </w:rPr>
        <w:t>2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> 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 xml:space="preserve">wyżej wymienionych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punktach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 xml:space="preserve">prostopadle do linii brzegu,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w zestawach składających się z czterech połączonych sieci w godzinach 17 – 22 (w zależności od godziny uzgodnionej każdorazowo z przedstawicielem MIR-PIB odpowiedzialnym za realizację zadania).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CF4188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E053EE">
        <w:rPr>
          <w:rFonts w:ascii="Verdana" w:eastAsia="TimesNewRoman" w:hAnsi="Verdana" w:cs="TimesNewRoman,Italic"/>
          <w:iCs/>
          <w:sz w:val="24"/>
          <w:szCs w:val="24"/>
        </w:rPr>
        <w:t xml:space="preserve"> zestawów w godzinach 5– 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10 (w zależności od godziny uzgodnionej każdorazowo z </w:t>
      </w:r>
      <w:r w:rsidRPr="003A7668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A3819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A7668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>
        <w:rPr>
          <w:rFonts w:ascii="Verdana" w:eastAsia="TimesNewRoman" w:hAnsi="Verdana" w:cs="TimesNewRoman"/>
          <w:sz w:val="24"/>
          <w:szCs w:val="24"/>
        </w:rPr>
        <w:t xml:space="preserve">. </w:t>
      </w:r>
      <w:r w:rsidR="00944FDF">
        <w:rPr>
          <w:rFonts w:ascii="Verdana" w:eastAsia="TimesNewRoman" w:hAnsi="Verdana" w:cs="TimesNewRoman"/>
          <w:sz w:val="24"/>
          <w:szCs w:val="24"/>
        </w:rPr>
        <w:t>R</w:t>
      </w:r>
      <w:r>
        <w:rPr>
          <w:rFonts w:ascii="Verdana" w:eastAsia="TimesNewRoman" w:hAnsi="Verdana" w:cs="TimesNewRoman"/>
          <w:sz w:val="24"/>
          <w:szCs w:val="24"/>
        </w:rPr>
        <w:t>yby należy wybierać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każdorazowo</w:t>
      </w:r>
      <w:r>
        <w:rPr>
          <w:rFonts w:ascii="Verdana" w:eastAsia="TimesNewRoman" w:hAnsi="Verdana" w:cs="TimesNewRoman"/>
          <w:sz w:val="24"/>
          <w:szCs w:val="24"/>
        </w:rPr>
        <w:t xml:space="preserve"> z </w:t>
      </w:r>
      <w:r w:rsidR="00944FDF">
        <w:rPr>
          <w:rFonts w:ascii="Verdana" w:eastAsia="TimesNewRoman" w:hAnsi="Verdana" w:cs="TimesNewRoman"/>
          <w:sz w:val="24"/>
          <w:szCs w:val="24"/>
        </w:rPr>
        <w:t>pojedynczego zestawu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badawczego w danym punkcie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segregując je 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w podziale na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poszczególne </w:t>
      </w:r>
      <w:r w:rsidR="00944FDF">
        <w:rPr>
          <w:rFonts w:ascii="Verdana" w:eastAsia="TimesNewRoman" w:hAnsi="Verdana" w:cs="TimesNewRoman"/>
          <w:sz w:val="24"/>
          <w:szCs w:val="24"/>
        </w:rPr>
        <w:t>sieci</w:t>
      </w:r>
      <w:r w:rsidR="0059660E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przechowaniu </w:t>
      </w:r>
      <w:r>
        <w:rPr>
          <w:rFonts w:ascii="Verdana" w:eastAsia="TimesNewRoman" w:hAnsi="Verdana" w:cs="TimesNewRoman"/>
          <w:sz w:val="24"/>
          <w:szCs w:val="24"/>
        </w:rPr>
        <w:t>złowionych ryb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do czasu odbioru przez przedstawicieli Zamawiającego; na każdym z powyższych etapów Wykonawca zobowiązany jest do ścisłego przestrzegania </w:t>
      </w:r>
      <w:r>
        <w:rPr>
          <w:rFonts w:ascii="Verdana" w:eastAsia="TimesNewRoman" w:hAnsi="Verdana" w:cs="TimesNewRoman"/>
          <w:sz w:val="24"/>
          <w:szCs w:val="24"/>
        </w:rPr>
        <w:t xml:space="preserve">podanych powyżej </w:t>
      </w:r>
      <w:r w:rsidRPr="003A7668">
        <w:rPr>
          <w:rFonts w:ascii="Verdana" w:eastAsia="TimesNewRoman" w:hAnsi="Verdana" w:cs="TimesNewRoman"/>
          <w:sz w:val="24"/>
          <w:szCs w:val="24"/>
        </w:rPr>
        <w:t>warunków segregacji połowu.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E44A34">
        <w:rPr>
          <w:rFonts w:ascii="Verdana" w:eastAsia="TimesNewRoman" w:hAnsi="Verdana" w:cs="TimesNewRoman"/>
          <w:sz w:val="24"/>
          <w:szCs w:val="24"/>
        </w:rPr>
        <w:t>25.07.201</w:t>
      </w:r>
      <w:r w:rsidR="00E44A34" w:rsidRPr="00E44A34">
        <w:rPr>
          <w:rFonts w:ascii="Verdana" w:eastAsia="TimesNewRoman" w:hAnsi="Verdana" w:cs="TimesNewRoman"/>
          <w:sz w:val="24"/>
          <w:szCs w:val="24"/>
        </w:rPr>
        <w:t>8</w:t>
      </w:r>
      <w:r w:rsidRPr="00E44A34">
        <w:rPr>
          <w:rFonts w:ascii="Verdana" w:eastAsia="TimesNewRoman" w:hAnsi="Verdana" w:cs="TimesNewRoman"/>
          <w:sz w:val="24"/>
          <w:szCs w:val="24"/>
        </w:rPr>
        <w:t xml:space="preserve"> </w:t>
      </w:r>
      <w:r w:rsidR="004D7256" w:rsidRPr="00E44A34">
        <w:rPr>
          <w:rFonts w:ascii="Verdana" w:eastAsia="TimesNewRoman" w:hAnsi="Verdana" w:cs="TimesNewRoman"/>
          <w:sz w:val="24"/>
          <w:szCs w:val="24"/>
        </w:rPr>
        <w:t>– 31.08.201</w:t>
      </w:r>
      <w:r w:rsidR="00E44A34" w:rsidRPr="00E44A34">
        <w:rPr>
          <w:rFonts w:ascii="Verdana" w:eastAsia="TimesNewRoman" w:hAnsi="Verdana" w:cs="TimesNewRoman"/>
          <w:sz w:val="24"/>
          <w:szCs w:val="24"/>
        </w:rPr>
        <w:t>8</w:t>
      </w:r>
      <w:r w:rsidRPr="00E44A34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59660E" w:rsidRDefault="0059660E" w:rsidP="0059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 trakcie okresu badawczego należy powtórzyć wystawienie narzędzi (w trakcie trwania umowy </w:t>
      </w:r>
      <w:r>
        <w:rPr>
          <w:rFonts w:ascii="Verdana" w:eastAsia="TimesNewRoman" w:hAnsi="Verdana" w:cs="TimesNewRoman"/>
          <w:sz w:val="24"/>
          <w:szCs w:val="24"/>
        </w:rPr>
        <w:t>razem z pierwszym wystawieniem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>
        <w:rPr>
          <w:rFonts w:ascii="Verdana" w:eastAsia="TimesNewRoman" w:hAnsi="Verdana" w:cs="TimesNewRoman"/>
          <w:sz w:val="24"/>
          <w:szCs w:val="24"/>
        </w:rPr>
        <w:t xml:space="preserve">wymagane są </w:t>
      </w:r>
      <w:r w:rsidRPr="003A7668">
        <w:rPr>
          <w:rFonts w:ascii="Verdana" w:eastAsia="TimesNewRoman" w:hAnsi="Verdana" w:cs="TimesNewRoman"/>
          <w:sz w:val="24"/>
          <w:szCs w:val="24"/>
        </w:rPr>
        <w:t>dwie noce oddziaływania narzędzi badawcz</w:t>
      </w:r>
      <w:r>
        <w:rPr>
          <w:rFonts w:ascii="Verdana" w:eastAsia="TimesNewRoman" w:hAnsi="Verdana" w:cs="TimesNewRoman"/>
          <w:sz w:val="24"/>
          <w:szCs w:val="24"/>
        </w:rPr>
        <w:t>ych</w:t>
      </w:r>
      <w:r w:rsidRPr="003A7668">
        <w:rPr>
          <w:rFonts w:ascii="Verdana" w:eastAsia="TimesNewRoman" w:hAnsi="Verdana" w:cs="TimesNewRoman"/>
          <w:sz w:val="24"/>
          <w:szCs w:val="24"/>
        </w:rPr>
        <w:t>).</w:t>
      </w: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E44A34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Default="00AE16AD"/>
    <w:sectPr w:rsidR="00AE16AD" w:rsidSect="00545D8E">
      <w:footerReference w:type="default" r:id="rId8"/>
      <w:pgSz w:w="11906" w:h="16838"/>
      <w:pgMar w:top="815" w:right="1417" w:bottom="1417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7" w:rsidRDefault="00627277" w:rsidP="0043546A">
      <w:pPr>
        <w:spacing w:after="0" w:line="240" w:lineRule="auto"/>
      </w:pPr>
      <w:r>
        <w:separator/>
      </w:r>
    </w:p>
  </w:endnote>
  <w:endnote w:type="continuationSeparator" w:id="0">
    <w:p w:rsidR="00627277" w:rsidRDefault="00627277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599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4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12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354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12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546A" w:rsidRDefault="00435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7" w:rsidRDefault="00627277" w:rsidP="0043546A">
      <w:pPr>
        <w:spacing w:after="0" w:line="240" w:lineRule="auto"/>
      </w:pPr>
      <w:r>
        <w:separator/>
      </w:r>
    </w:p>
  </w:footnote>
  <w:footnote w:type="continuationSeparator" w:id="0">
    <w:p w:rsidR="00627277" w:rsidRDefault="00627277" w:rsidP="004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9"/>
    <w:rsid w:val="00040A87"/>
    <w:rsid w:val="001900B9"/>
    <w:rsid w:val="001C4F33"/>
    <w:rsid w:val="00235EEB"/>
    <w:rsid w:val="002679AD"/>
    <w:rsid w:val="00280D9D"/>
    <w:rsid w:val="002C10EB"/>
    <w:rsid w:val="0036637C"/>
    <w:rsid w:val="003D69CB"/>
    <w:rsid w:val="0043546A"/>
    <w:rsid w:val="004A09DD"/>
    <w:rsid w:val="004D6A06"/>
    <w:rsid w:val="004D7256"/>
    <w:rsid w:val="0050724A"/>
    <w:rsid w:val="00545D8E"/>
    <w:rsid w:val="005603C5"/>
    <w:rsid w:val="00560766"/>
    <w:rsid w:val="00585B4B"/>
    <w:rsid w:val="0059660E"/>
    <w:rsid w:val="005D5FE8"/>
    <w:rsid w:val="00627277"/>
    <w:rsid w:val="00707B3F"/>
    <w:rsid w:val="00756ED8"/>
    <w:rsid w:val="007A4EBE"/>
    <w:rsid w:val="007E5BD6"/>
    <w:rsid w:val="0082241D"/>
    <w:rsid w:val="00890D0B"/>
    <w:rsid w:val="00913F64"/>
    <w:rsid w:val="0091596C"/>
    <w:rsid w:val="00944FDF"/>
    <w:rsid w:val="009912D4"/>
    <w:rsid w:val="009B6DF4"/>
    <w:rsid w:val="00A65A73"/>
    <w:rsid w:val="00AA3229"/>
    <w:rsid w:val="00AE16AD"/>
    <w:rsid w:val="00B13EFF"/>
    <w:rsid w:val="00B5782F"/>
    <w:rsid w:val="00B707F6"/>
    <w:rsid w:val="00CA3819"/>
    <w:rsid w:val="00CA6273"/>
    <w:rsid w:val="00CF4188"/>
    <w:rsid w:val="00D207BC"/>
    <w:rsid w:val="00DA544E"/>
    <w:rsid w:val="00E053EE"/>
    <w:rsid w:val="00E41BCD"/>
    <w:rsid w:val="00E44A34"/>
    <w:rsid w:val="00E71354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24</cp:revision>
  <cp:lastPrinted>2016-06-21T18:20:00Z</cp:lastPrinted>
  <dcterms:created xsi:type="dcterms:W3CDTF">2014-06-20T13:49:00Z</dcterms:created>
  <dcterms:modified xsi:type="dcterms:W3CDTF">2018-05-07T10:56:00Z</dcterms:modified>
</cp:coreProperties>
</file>